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rsidR="002931B3" w:rsidRPr="00495EE0" w:rsidRDefault="006C1622">
      <w:pPr>
        <w:spacing w:before="293" w:line="237" w:lineRule="auto"/>
        <w:ind w:left="116" w:right="105"/>
        <w:jc w:val="center"/>
        <w:rPr>
          <w:rFonts w:ascii="Book Antiqua" w:eastAsia="Calibri" w:hAnsi="Book Antiqua" w:cs="Calibri"/>
          <w:color w:val="D99594" w:themeColor="accent2" w:themeTint="99"/>
          <w:sz w:val="48"/>
          <w:szCs w:val="48"/>
        </w:rPr>
      </w:pPr>
      <w:bookmarkStart w:id="0" w:name="_GoBack"/>
      <w:bookmarkEnd w:id="0"/>
      <w:r w:rsidRPr="00495EE0">
        <w:rPr>
          <w:rFonts w:ascii="Book Antiqua" w:eastAsia="Calibri" w:hAnsi="Book Antiqua" w:cs="Calibri"/>
          <w:color w:val="D99594" w:themeColor="accent2" w:themeTint="99"/>
          <w:sz w:val="48"/>
          <w:szCs w:val="48"/>
        </w:rPr>
        <w:t>The ERSD Parent Academy Presents:</w:t>
      </w:r>
    </w:p>
    <w:p w:rsidR="002931B3" w:rsidRPr="00495EE0" w:rsidRDefault="006C1622">
      <w:pPr>
        <w:spacing w:before="293" w:line="237" w:lineRule="auto"/>
        <w:ind w:left="116" w:right="105"/>
        <w:jc w:val="center"/>
        <w:rPr>
          <w:rFonts w:ascii="Book Antiqua" w:eastAsia="Calibri" w:hAnsi="Book Antiqua" w:cs="Calibri"/>
          <w:color w:val="943634" w:themeColor="accent2" w:themeShade="BF"/>
          <w:sz w:val="52"/>
          <w:szCs w:val="52"/>
        </w:rPr>
      </w:pPr>
      <w:bookmarkStart w:id="1" w:name="_heading=h.gjdgxs" w:colFirst="0" w:colLast="0"/>
      <w:bookmarkEnd w:id="1"/>
      <w:r w:rsidRPr="00495EE0">
        <w:rPr>
          <w:rFonts w:ascii="Book Antiqua" w:eastAsia="Calibri" w:hAnsi="Book Antiqua" w:cs="Calibri"/>
          <w:color w:val="943634" w:themeColor="accent2" w:themeShade="BF"/>
          <w:sz w:val="52"/>
          <w:szCs w:val="52"/>
        </w:rPr>
        <w:t>Supporting Language &amp; Literacy Development During Remote Learning (Grades 1-8)</w:t>
      </w:r>
    </w:p>
    <w:p w:rsidR="002931B3" w:rsidRDefault="006C1622">
      <w:pPr>
        <w:spacing w:before="293" w:line="237" w:lineRule="auto"/>
        <w:ind w:left="116" w:right="105"/>
        <w:jc w:val="center"/>
        <w:rPr>
          <w:rFonts w:ascii="Calibri" w:eastAsia="Calibri" w:hAnsi="Calibri" w:cs="Calibri"/>
          <w:color w:val="B45E05"/>
          <w:sz w:val="72"/>
          <w:szCs w:val="72"/>
        </w:rPr>
      </w:pPr>
      <w:bookmarkStart w:id="2" w:name="_heading=h.8xp8ew2kjepg" w:colFirst="0" w:colLast="0"/>
      <w:bookmarkEnd w:id="2"/>
      <w:r>
        <w:rPr>
          <w:rFonts w:ascii="Calibri" w:eastAsia="Calibri" w:hAnsi="Calibri" w:cs="Calibri"/>
          <w:noProof/>
          <w:color w:val="B45E05"/>
          <w:sz w:val="72"/>
          <w:szCs w:val="72"/>
        </w:rPr>
        <w:drawing>
          <wp:inline distT="114300" distB="114300" distL="114300" distR="114300">
            <wp:extent cx="5111750" cy="3530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111750" cy="3530600"/>
                    </a:xfrm>
                    <a:prstGeom prst="rect">
                      <a:avLst/>
                    </a:prstGeom>
                    <a:ln/>
                  </pic:spPr>
                </pic:pic>
              </a:graphicData>
            </a:graphic>
          </wp:inline>
        </w:drawing>
      </w:r>
    </w:p>
    <w:p w:rsidR="002931B3" w:rsidRPr="00495EE0" w:rsidRDefault="006C1622" w:rsidP="00495EE0">
      <w:pPr>
        <w:spacing w:before="293" w:line="237" w:lineRule="auto"/>
        <w:ind w:left="116" w:right="105"/>
        <w:jc w:val="center"/>
        <w:rPr>
          <w:rFonts w:ascii="Book Antiqua" w:eastAsia="Calibri" w:hAnsi="Book Antiqua" w:cs="Calibri"/>
          <w:color w:val="943634" w:themeColor="accent2" w:themeShade="BF"/>
          <w:sz w:val="26"/>
          <w:szCs w:val="26"/>
        </w:rPr>
      </w:pPr>
      <w:bookmarkStart w:id="3" w:name="_heading=h.cmshs2qdv7r5" w:colFirst="0" w:colLast="0"/>
      <w:bookmarkEnd w:id="3"/>
      <w:r w:rsidRPr="00495EE0">
        <w:rPr>
          <w:rFonts w:ascii="Book Antiqua" w:eastAsia="Calibri" w:hAnsi="Book Antiqua" w:cs="Calibri"/>
          <w:color w:val="943634" w:themeColor="accent2" w:themeShade="BF"/>
          <w:sz w:val="26"/>
          <w:szCs w:val="26"/>
        </w:rPr>
        <w:t>Do you have concerns about your child’s language skills? Are you worried that your child is falling behind during the pandemic? Join the district therapists as we discuss strategies for promoting language, reading, and writing skills during this difficult time.</w:t>
      </w:r>
    </w:p>
    <w:p w:rsidR="002931B3" w:rsidRDefault="002931B3">
      <w:pPr>
        <w:pBdr>
          <w:top w:val="nil"/>
          <w:left w:val="nil"/>
          <w:bottom w:val="nil"/>
          <w:right w:val="nil"/>
          <w:between w:val="nil"/>
        </w:pBdr>
        <w:spacing w:before="1"/>
        <w:rPr>
          <w:rFonts w:ascii="Calibri" w:eastAsia="Calibri" w:hAnsi="Calibri" w:cs="Calibri"/>
          <w:color w:val="000000"/>
          <w:sz w:val="23"/>
          <w:szCs w:val="23"/>
        </w:rPr>
      </w:pPr>
    </w:p>
    <w:p w:rsidR="002931B3" w:rsidRPr="00495EE0" w:rsidRDefault="006C1622">
      <w:pPr>
        <w:pBdr>
          <w:top w:val="nil"/>
          <w:left w:val="nil"/>
          <w:bottom w:val="nil"/>
          <w:right w:val="nil"/>
          <w:between w:val="nil"/>
        </w:pBdr>
        <w:spacing w:line="316" w:lineRule="auto"/>
        <w:ind w:right="2346"/>
        <w:rPr>
          <w:color w:val="943634" w:themeColor="accent2" w:themeShade="BF"/>
          <w:sz w:val="18"/>
          <w:szCs w:val="18"/>
        </w:rPr>
      </w:pPr>
      <w:r w:rsidRPr="00495EE0">
        <w:rPr>
          <w:b/>
          <w:color w:val="943634" w:themeColor="accent2" w:themeShade="BF"/>
          <w:sz w:val="24"/>
          <w:szCs w:val="24"/>
        </w:rPr>
        <w:t>Presenters</w:t>
      </w:r>
      <w:r w:rsidRPr="00495EE0">
        <w:rPr>
          <w:color w:val="943634" w:themeColor="accent2" w:themeShade="BF"/>
          <w:sz w:val="24"/>
          <w:szCs w:val="24"/>
        </w:rPr>
        <w:t xml:space="preserve">: </w:t>
      </w:r>
      <w:r w:rsidRPr="00495EE0">
        <w:rPr>
          <w:color w:val="943634" w:themeColor="accent2" w:themeShade="BF"/>
        </w:rPr>
        <w:t>Alison Bono, M.S., CCC-SLP,  Bracha Waldman, M.S., CCC-SLP, Amanda Rusin, OTR/L,</w:t>
      </w:r>
      <w:r w:rsidRPr="00495EE0">
        <w:rPr>
          <w:color w:val="943634" w:themeColor="accent2" w:themeShade="BF"/>
          <w:sz w:val="24"/>
          <w:szCs w:val="24"/>
        </w:rPr>
        <w:t xml:space="preserve"> </w:t>
      </w:r>
      <w:r w:rsidRPr="00495EE0">
        <w:rPr>
          <w:color w:val="943634" w:themeColor="accent2" w:themeShade="BF"/>
          <w:sz w:val="18"/>
          <w:szCs w:val="18"/>
        </w:rPr>
        <w:t>District Speech &amp; Language Pathologists and Occupational Therapist</w:t>
      </w:r>
    </w:p>
    <w:p w:rsidR="002931B3" w:rsidRPr="00495EE0" w:rsidRDefault="006C1622">
      <w:pPr>
        <w:pBdr>
          <w:top w:val="nil"/>
          <w:left w:val="nil"/>
          <w:bottom w:val="nil"/>
          <w:right w:val="nil"/>
          <w:between w:val="nil"/>
        </w:pBdr>
        <w:spacing w:before="126" w:line="316" w:lineRule="auto"/>
        <w:ind w:right="1856"/>
        <w:rPr>
          <w:color w:val="943634" w:themeColor="accent2" w:themeShade="BF"/>
          <w:sz w:val="26"/>
          <w:szCs w:val="26"/>
        </w:rPr>
      </w:pPr>
      <w:r w:rsidRPr="00495EE0">
        <w:rPr>
          <w:b/>
          <w:color w:val="943634" w:themeColor="accent2" w:themeShade="BF"/>
          <w:sz w:val="26"/>
          <w:szCs w:val="26"/>
        </w:rPr>
        <w:t>Date &amp; Time:</w:t>
      </w:r>
      <w:r w:rsidR="009C7322">
        <w:rPr>
          <w:color w:val="943634" w:themeColor="accent2" w:themeShade="BF"/>
          <w:sz w:val="26"/>
          <w:szCs w:val="26"/>
        </w:rPr>
        <w:t xml:space="preserve"> Tuesday, March 30th, 7:00</w:t>
      </w:r>
      <w:r w:rsidRPr="00495EE0">
        <w:rPr>
          <w:color w:val="943634" w:themeColor="accent2" w:themeShade="BF"/>
          <w:sz w:val="26"/>
          <w:szCs w:val="26"/>
        </w:rPr>
        <w:t>pm</w:t>
      </w:r>
    </w:p>
    <w:p w:rsidR="00495EE0" w:rsidRPr="00495EE0" w:rsidRDefault="006C1622">
      <w:pPr>
        <w:pBdr>
          <w:top w:val="nil"/>
          <w:left w:val="nil"/>
          <w:bottom w:val="nil"/>
          <w:right w:val="nil"/>
          <w:between w:val="nil"/>
        </w:pBdr>
        <w:spacing w:before="126" w:line="316" w:lineRule="auto"/>
        <w:ind w:right="1856"/>
        <w:rPr>
          <w:color w:val="943634" w:themeColor="accent2" w:themeShade="BF"/>
          <w:sz w:val="26"/>
          <w:szCs w:val="26"/>
        </w:rPr>
      </w:pPr>
      <w:r w:rsidRPr="00495EE0">
        <w:rPr>
          <w:b/>
          <w:color w:val="943634" w:themeColor="accent2" w:themeShade="BF"/>
          <w:sz w:val="26"/>
          <w:szCs w:val="26"/>
        </w:rPr>
        <w:t>Location</w:t>
      </w:r>
      <w:r w:rsidR="00495EE0" w:rsidRPr="00495EE0">
        <w:rPr>
          <w:color w:val="943634" w:themeColor="accent2" w:themeShade="BF"/>
          <w:sz w:val="26"/>
          <w:szCs w:val="26"/>
        </w:rPr>
        <w:t>: Zoom</w:t>
      </w:r>
    </w:p>
    <w:p w:rsidR="00495EE0" w:rsidRDefault="0059737C">
      <w:pPr>
        <w:pBdr>
          <w:top w:val="nil"/>
          <w:left w:val="nil"/>
          <w:bottom w:val="nil"/>
          <w:right w:val="nil"/>
          <w:between w:val="nil"/>
        </w:pBdr>
        <w:spacing w:before="126" w:line="316" w:lineRule="auto"/>
        <w:ind w:right="1856"/>
        <w:rPr>
          <w:sz w:val="26"/>
          <w:szCs w:val="26"/>
        </w:rPr>
      </w:pPr>
      <w:hyperlink r:id="rId6" w:history="1">
        <w:r w:rsidR="00495EE0" w:rsidRPr="00495EE0">
          <w:rPr>
            <w:rStyle w:val="Hyperlink"/>
            <w:sz w:val="26"/>
            <w:szCs w:val="26"/>
          </w:rPr>
          <w:t>https://us02web.zoom.us/j/87593129284?pwd=RjVXT21adWZHdG03SFU2aXdybjdhdz09</w:t>
        </w:r>
      </w:hyperlink>
    </w:p>
    <w:p w:rsidR="002931B3" w:rsidRPr="00495EE0" w:rsidRDefault="007E291B">
      <w:pPr>
        <w:pBdr>
          <w:top w:val="nil"/>
          <w:left w:val="nil"/>
          <w:bottom w:val="nil"/>
          <w:right w:val="nil"/>
          <w:between w:val="nil"/>
        </w:pBdr>
        <w:spacing w:before="126" w:line="316" w:lineRule="auto"/>
        <w:ind w:right="1856"/>
        <w:rPr>
          <w:color w:val="943634" w:themeColor="accent2" w:themeShade="BF"/>
          <w:sz w:val="26"/>
          <w:szCs w:val="26"/>
        </w:rPr>
      </w:pPr>
      <w:r w:rsidRPr="00495EE0">
        <w:rPr>
          <w:b/>
          <w:color w:val="943634" w:themeColor="accent2" w:themeShade="BF"/>
          <w:sz w:val="26"/>
          <w:szCs w:val="26"/>
        </w:rPr>
        <w:t>Meeting ID</w:t>
      </w:r>
      <w:r w:rsidRPr="00495EE0">
        <w:rPr>
          <w:color w:val="943634" w:themeColor="accent2" w:themeShade="BF"/>
          <w:sz w:val="26"/>
          <w:szCs w:val="26"/>
        </w:rPr>
        <w:t>: 875 9312 9284</w:t>
      </w:r>
    </w:p>
    <w:p w:rsidR="007E291B" w:rsidRPr="00495EE0" w:rsidRDefault="007E291B">
      <w:pPr>
        <w:pBdr>
          <w:top w:val="nil"/>
          <w:left w:val="nil"/>
          <w:bottom w:val="nil"/>
          <w:right w:val="nil"/>
          <w:between w:val="nil"/>
        </w:pBdr>
        <w:spacing w:before="126" w:line="316" w:lineRule="auto"/>
        <w:ind w:right="1856"/>
        <w:rPr>
          <w:color w:val="943634" w:themeColor="accent2" w:themeShade="BF"/>
          <w:sz w:val="26"/>
          <w:szCs w:val="26"/>
        </w:rPr>
      </w:pPr>
      <w:r w:rsidRPr="00495EE0">
        <w:rPr>
          <w:b/>
          <w:color w:val="943634" w:themeColor="accent2" w:themeShade="BF"/>
          <w:sz w:val="26"/>
          <w:szCs w:val="26"/>
        </w:rPr>
        <w:t>Password</w:t>
      </w:r>
      <w:r w:rsidRPr="00495EE0">
        <w:rPr>
          <w:color w:val="943634" w:themeColor="accent2" w:themeShade="BF"/>
          <w:sz w:val="26"/>
          <w:szCs w:val="26"/>
        </w:rPr>
        <w:t>: 348462</w:t>
      </w:r>
    </w:p>
    <w:sectPr w:rsidR="007E291B" w:rsidRPr="00495EE0">
      <w:pgSz w:w="12240" w:h="15840"/>
      <w:pgMar w:top="640" w:right="860" w:bottom="280" w:left="8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1B3"/>
    <w:rsid w:val="002931B3"/>
    <w:rsid w:val="00495EE0"/>
    <w:rsid w:val="0059737C"/>
    <w:rsid w:val="006C1622"/>
    <w:rsid w:val="007E291B"/>
    <w:rsid w:val="009C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1]"/>
    </o:shapedefaults>
    <o:shapelayout v:ext="edit">
      <o:idmap v:ext="edit" data="1"/>
    </o:shapelayout>
  </w:shapeDefaults>
  <w:decimalSymbol w:val="."/>
  <w:listSeparator w:val=","/>
  <w15:docId w15:val="{016F1156-E624-43E5-8C47-D37E0804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pPr>
      <w:spacing w:before="1"/>
      <w:jc w:val="center"/>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95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us02web.zoom.us/j/87593129284?pwd=RjVXT21adWZHdG03SFU2aXdybjdhdz09"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QL+0abfYT2jNMhl6obZNvvwzmw==">AMUW2mW66DA4wkQrLxTGxz4GZzTMHtpE0tchrcdb59K/mtQh5/TcWglMfpXqDjFiY73R/CNwJgNQPc9JQrtBtRJRP676/Y26+t33YLX8VIMJniMtdHfXz6HwDMA7BUwqqhXsn1gmL/UE8EF1m09gnazLB8bft2ZVdashm2GhSSW8pz4kW/VqZPw=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King-Dobson</dc:creator>
  <cp:lastModifiedBy>Sharon King-Dobson</cp:lastModifiedBy>
  <cp:revision>2</cp:revision>
  <dcterms:created xsi:type="dcterms:W3CDTF">2021-03-11T14:27:00Z</dcterms:created>
  <dcterms:modified xsi:type="dcterms:W3CDTF">2021-03-11T14:27:00Z</dcterms:modified>
</cp:coreProperties>
</file>